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46E4" w14:textId="788425C5" w:rsidR="006E53E8" w:rsidRDefault="006E53E8" w:rsidP="006E53E8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komunikacija</w:t>
      </w:r>
    </w:p>
    <w:p w14:paraId="546B4F00" w14:textId="0407D219" w:rsidR="006E53E8" w:rsidRDefault="006E53E8" w:rsidP="006E53E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Pročitaj recitaciju, prepiši je u bilježnicu pisanim slovima! Nacrtaj poklone koje ti je donio sveti Nikola!</w:t>
      </w:r>
    </w:p>
    <w:p w14:paraId="33C2995A" w14:textId="688820BC" w:rsidR="006E53E8" w:rsidRDefault="006E53E8" w:rsidP="006E53E8">
      <w:pPr>
        <w:jc w:val="center"/>
        <w:rPr>
          <w:rFonts w:ascii="Arial Black" w:hAnsi="Arial Black" w:cs="Arial"/>
          <w:sz w:val="36"/>
          <w:szCs w:val="36"/>
          <w:u w:val="single"/>
        </w:rPr>
      </w:pPr>
      <w:r>
        <w:rPr>
          <w:rFonts w:ascii="Arial Black" w:hAnsi="Arial Black" w:cs="Arial"/>
          <w:sz w:val="36"/>
          <w:szCs w:val="36"/>
          <w:u w:val="single"/>
        </w:rPr>
        <w:t>Veselimo se blagdanima</w:t>
      </w:r>
    </w:p>
    <w:p w14:paraId="4B81F02E" w14:textId="6BF30CB9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Sveti Niko svijetom šeta, </w:t>
      </w:r>
    </w:p>
    <w:p w14:paraId="52E7F06C" w14:textId="26E9531B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traži djecu svoju.</w:t>
      </w:r>
    </w:p>
    <w:p w14:paraId="26FF45AA" w14:textId="1C579E3E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Jer za svako dobro dijete</w:t>
      </w:r>
    </w:p>
    <w:p w14:paraId="2A2049D9" w14:textId="0B0F0491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Ima stvarcu koju.</w:t>
      </w:r>
    </w:p>
    <w:p w14:paraId="33BDE16D" w14:textId="77777777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</w:p>
    <w:p w14:paraId="167DD30A" w14:textId="56756382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Pročitao je naše želje, </w:t>
      </w:r>
    </w:p>
    <w:p w14:paraId="7415E233" w14:textId="2A6D5FC5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sva pisma otvara, </w:t>
      </w:r>
    </w:p>
    <w:p w14:paraId="0693A7E1" w14:textId="2FDA8CC7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sve će naše cipelice</w:t>
      </w:r>
    </w:p>
    <w:p w14:paraId="699C2533" w14:textId="2EE8F3B5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biti pune dara.</w:t>
      </w:r>
    </w:p>
    <w:p w14:paraId="264BF3CA" w14:textId="77777777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</w:p>
    <w:p w14:paraId="4AD45331" w14:textId="0BB0B0C1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Nacrtaj poklone koje </w:t>
      </w:r>
      <w:r w:rsidR="00C2610F">
        <w:rPr>
          <w:rFonts w:ascii="Arial Black" w:hAnsi="Arial Black" w:cs="Arial"/>
          <w:sz w:val="24"/>
          <w:szCs w:val="24"/>
        </w:rPr>
        <w:t>si</w:t>
      </w:r>
      <w:r>
        <w:rPr>
          <w:rFonts w:ascii="Arial Black" w:hAnsi="Arial Black" w:cs="Arial"/>
          <w:sz w:val="24"/>
          <w:szCs w:val="24"/>
        </w:rPr>
        <w:t xml:space="preserve"> dobil</w:t>
      </w:r>
      <w:r w:rsidR="00C2610F">
        <w:rPr>
          <w:rFonts w:ascii="Arial Black" w:hAnsi="Arial Black" w:cs="Arial"/>
          <w:sz w:val="24"/>
          <w:szCs w:val="24"/>
        </w:rPr>
        <w:t>a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 xml:space="preserve"> od svetog Nikole!</w:t>
      </w:r>
    </w:p>
    <w:p w14:paraId="4E884B3A" w14:textId="76A5AC94" w:rsidR="006E53E8" w:rsidRDefault="006E53E8" w:rsidP="006E53E8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3EE8" wp14:editId="3D58118A">
                <wp:simplePos x="0" y="0"/>
                <wp:positionH relativeFrom="column">
                  <wp:posOffset>189865</wp:posOffset>
                </wp:positionH>
                <wp:positionV relativeFrom="paragraph">
                  <wp:posOffset>160020</wp:posOffset>
                </wp:positionV>
                <wp:extent cx="5394960" cy="3101340"/>
                <wp:effectExtent l="0" t="0" r="15240" b="2286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10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2761" id="Pravokutnik 2" o:spid="_x0000_s1026" style="position:absolute;margin-left:14.95pt;margin-top:12.6pt;width:424.8pt;height:2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" fillcolor="white [3201]" strokecolor="#70ad47 [3209]" strokeweight="1pt"/>
            </w:pict>
          </mc:Fallback>
        </mc:AlternateContent>
      </w:r>
    </w:p>
    <w:p w14:paraId="48BF184C" w14:textId="77777777" w:rsidR="006E53E8" w:rsidRPr="00F27F4D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sectPr w:rsidR="006E53E8" w:rsidRPr="00F2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49"/>
    <w:rsid w:val="006E53E8"/>
    <w:rsid w:val="00746649"/>
    <w:rsid w:val="00920008"/>
    <w:rsid w:val="00996FA3"/>
    <w:rsid w:val="009A7E2B"/>
    <w:rsid w:val="00C2610F"/>
    <w:rsid w:val="00F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DFEA"/>
  <w15:chartTrackingRefBased/>
  <w15:docId w15:val="{9DB025F7-A4B3-4692-90E3-9C1DDDB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2021-12-10T06:08:00Z</cp:lastPrinted>
  <dcterms:created xsi:type="dcterms:W3CDTF">2021-12-09T21:09:00Z</dcterms:created>
  <dcterms:modified xsi:type="dcterms:W3CDTF">2021-12-13T05:40:00Z</dcterms:modified>
</cp:coreProperties>
</file>