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FB" w:rsidRDefault="008F76BE" w:rsidP="008F76BE">
      <w:pPr>
        <w:pStyle w:val="Odlomakpopisa"/>
      </w:pPr>
      <w:r>
        <w:t xml:space="preserve">1., 2., 3. </w:t>
      </w:r>
      <w:r w:rsidR="001A43FB">
        <w:t xml:space="preserve">TJELESNA I ZDRAVSTVENA KULTURA: Pogledajte upute učiteljice Ivane </w:t>
      </w:r>
      <w:proofErr w:type="spellStart"/>
      <w:r w:rsidR="001A43FB">
        <w:t>Tkalec</w:t>
      </w:r>
      <w:proofErr w:type="spellEnd"/>
    </w:p>
    <w:p w:rsidR="001A43FB" w:rsidRDefault="001A43FB" w:rsidP="00A90508">
      <w:pPr>
        <w:pStyle w:val="Odlomakpopisa"/>
      </w:pPr>
    </w:p>
    <w:p w:rsidR="00A90508" w:rsidRDefault="00A90508" w:rsidP="00A90508">
      <w:bookmarkStart w:id="0" w:name="_Hlk50290989"/>
      <w:r>
        <w:t xml:space="preserve">4., 5. </w:t>
      </w:r>
      <w:r w:rsidR="001A43FB">
        <w:t>UPOZNAVANJE ŠKOLE I UŽE OKOLINE:</w:t>
      </w:r>
      <w:r w:rsidR="00E23949">
        <w:t xml:space="preserve"> </w:t>
      </w:r>
      <w:bookmarkEnd w:id="0"/>
      <w:r>
        <w:t>Upoznavanje prometnih obilježja-semafor</w:t>
      </w:r>
    </w:p>
    <w:p w:rsidR="00A90508" w:rsidRDefault="00A90508" w:rsidP="00A905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A.H.,F.K. pokazati i imenovati semafor</w:t>
      </w:r>
      <w:r w:rsidR="00CF0DF3">
        <w:rPr>
          <w:rFonts w:ascii="Calibri" w:hAnsi="Calibri"/>
          <w:sz w:val="20"/>
          <w:szCs w:val="20"/>
        </w:rPr>
        <w:t xml:space="preserve"> na slici</w:t>
      </w:r>
      <w:r>
        <w:rPr>
          <w:rFonts w:ascii="Calibri" w:hAnsi="Calibri"/>
          <w:sz w:val="20"/>
          <w:szCs w:val="20"/>
        </w:rPr>
        <w:t>, imenovati tri boje na semaforu,</w:t>
      </w:r>
      <w:r w:rsidR="00CF0DF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objasniti značenje boja- izgovoriti (stoj, priprema, kreni), uz verbalnu podršku kretati se u skladu s bojom na semaforu</w:t>
      </w:r>
    </w:p>
    <w:p w:rsidR="00A90508" w:rsidRDefault="00A90508" w:rsidP="00A905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V.B. pokazati na slici semafor, pokazati u realnoj situaciji semafor, pokazati na slici tri boje, pravilno se kretati u skladu s bojom na semaforu</w:t>
      </w:r>
    </w:p>
    <w:p w:rsidR="00CF0DF3" w:rsidRDefault="00CF0DF3" w:rsidP="00A905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Nakon što ste se dobro razgibali  slijedi malo rada. Danas ćemo učiti o semaforu. Za početa</w:t>
      </w:r>
      <w:r w:rsidR="0036616D">
        <w:rPr>
          <w:rFonts w:ascii="Calibri" w:hAnsi="Calibri"/>
          <w:sz w:val="20"/>
          <w:szCs w:val="20"/>
        </w:rPr>
        <w:t>k</w:t>
      </w:r>
      <w:r>
        <w:rPr>
          <w:rFonts w:ascii="Calibri" w:hAnsi="Calibri"/>
          <w:sz w:val="20"/>
          <w:szCs w:val="20"/>
        </w:rPr>
        <w:t xml:space="preserve"> odslušaj ovu kratku veselu pjesmu</w:t>
      </w:r>
      <w:r w:rsidR="0036616D">
        <w:rPr>
          <w:rFonts w:ascii="Calibri" w:hAnsi="Calibri"/>
          <w:sz w:val="20"/>
          <w:szCs w:val="20"/>
        </w:rPr>
        <w:t xml:space="preserve">: </w:t>
      </w:r>
    </w:p>
    <w:p w:rsidR="00CF0DF3" w:rsidRDefault="00CF0DF3" w:rsidP="00A90508">
      <w:pPr>
        <w:rPr>
          <w:rFonts w:ascii="Calibri" w:hAnsi="Calibri"/>
          <w:sz w:val="20"/>
          <w:szCs w:val="20"/>
        </w:rPr>
      </w:pPr>
      <w:hyperlink r:id="rId8" w:history="1">
        <w:r w:rsidRPr="005A40C8">
          <w:rPr>
            <w:rStyle w:val="Hiperveza"/>
            <w:rFonts w:ascii="Calibri" w:hAnsi="Calibri"/>
            <w:sz w:val="20"/>
            <w:szCs w:val="20"/>
          </w:rPr>
          <w:t>https://www.youtube.com/watch?v=G2JpC0DR</w:t>
        </w:r>
        <w:r w:rsidRPr="005A40C8">
          <w:rPr>
            <w:rStyle w:val="Hiperveza"/>
            <w:rFonts w:ascii="Calibri" w:hAnsi="Calibri"/>
            <w:sz w:val="20"/>
            <w:szCs w:val="20"/>
          </w:rPr>
          <w:t>z</w:t>
        </w:r>
        <w:r w:rsidRPr="005A40C8">
          <w:rPr>
            <w:rStyle w:val="Hiperveza"/>
            <w:rFonts w:ascii="Calibri" w:hAnsi="Calibri"/>
            <w:sz w:val="20"/>
            <w:szCs w:val="20"/>
          </w:rPr>
          <w:t>dY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36616D" w:rsidRDefault="000B0B7C" w:rsidP="00A905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36616D">
        <w:rPr>
          <w:rFonts w:ascii="Calibri" w:hAnsi="Calibri"/>
          <w:sz w:val="20"/>
          <w:szCs w:val="20"/>
        </w:rPr>
        <w:t xml:space="preserve">jesma govori o semaforu. Semafor je jako važan u prometu. Pomaže nam da bi sigurnije stigli na naše odredište. </w:t>
      </w:r>
      <w:r w:rsidR="00C34389">
        <w:rPr>
          <w:rFonts w:ascii="Calibri" w:hAnsi="Calibri"/>
          <w:sz w:val="20"/>
          <w:szCs w:val="20"/>
        </w:rPr>
        <w:t>(porazgovaraj s odraslom osobom</w:t>
      </w:r>
      <w:r w:rsidR="00F0389B">
        <w:rPr>
          <w:rFonts w:ascii="Calibri" w:hAnsi="Calibri"/>
          <w:sz w:val="20"/>
          <w:szCs w:val="20"/>
        </w:rPr>
        <w:t xml:space="preserve">, prisjeti se svog najbližeg semafora) </w:t>
      </w:r>
      <w:r w:rsidR="0036616D">
        <w:rPr>
          <w:rFonts w:ascii="Calibri" w:hAnsi="Calibri"/>
          <w:sz w:val="20"/>
          <w:szCs w:val="20"/>
        </w:rPr>
        <w:t xml:space="preserve">Pogledaj, izgleda ovako: </w:t>
      </w:r>
    </w:p>
    <w:p w:rsidR="0036616D" w:rsidRDefault="0036616D" w:rsidP="0036616D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1973580" cy="1314435"/>
            <wp:effectExtent l="0" t="0" r="762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1" cy="13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6D" w:rsidRDefault="0036616D" w:rsidP="003661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Pogledaj, ima tri boje na sebi. Crvenu, žutu i zelenu. Svaka boja je jako važna. Naš zadatak je naučiti što znači određena boja te se taj način kretati u prometu.</w:t>
      </w:r>
    </w:p>
    <w:p w:rsidR="0036616D" w:rsidRDefault="0036616D" w:rsidP="0036616D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Prva je </w:t>
      </w:r>
      <w:r w:rsidRPr="0036616D">
        <w:rPr>
          <w:rFonts w:ascii="Calibri" w:hAnsi="Calibri"/>
          <w:color w:val="FF0000"/>
          <w:sz w:val="20"/>
          <w:szCs w:val="20"/>
        </w:rPr>
        <w:t>CRVENA</w:t>
      </w:r>
      <w:r>
        <w:rPr>
          <w:rFonts w:ascii="Calibri" w:hAnsi="Calibri"/>
          <w:sz w:val="20"/>
          <w:szCs w:val="20"/>
        </w:rPr>
        <w:t xml:space="preserve">: ona nam govori </w:t>
      </w:r>
      <w:r w:rsidRPr="0036616D">
        <w:rPr>
          <w:rFonts w:ascii="Calibri" w:hAnsi="Calibri"/>
          <w:color w:val="FF0000"/>
          <w:sz w:val="20"/>
          <w:szCs w:val="20"/>
        </w:rPr>
        <w:t>STOJ!</w:t>
      </w:r>
      <w:r>
        <w:rPr>
          <w:rFonts w:ascii="Calibri" w:hAnsi="Calibri"/>
          <w:color w:val="FF0000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Kada na semafori ispred nas vidimo crvenu boju OBAVEZNO moramo STATI.</w:t>
      </w:r>
    </w:p>
    <w:p w:rsidR="0036616D" w:rsidRDefault="0036616D" w:rsidP="0036616D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Druga boja je </w:t>
      </w:r>
      <w:r w:rsidRPr="00A042A8">
        <w:rPr>
          <w:rFonts w:ascii="Calibri" w:hAnsi="Calibri"/>
          <w:color w:val="FFC000" w:themeColor="accent4"/>
          <w:sz w:val="20"/>
          <w:szCs w:val="20"/>
        </w:rPr>
        <w:t>ŽUTA</w:t>
      </w:r>
      <w:r>
        <w:rPr>
          <w:rFonts w:ascii="Calibri" w:hAnsi="Calibri"/>
          <w:color w:val="000000" w:themeColor="text1"/>
          <w:sz w:val="20"/>
          <w:szCs w:val="20"/>
        </w:rPr>
        <w:t xml:space="preserve">: ona nam govori </w:t>
      </w:r>
      <w:r w:rsidRPr="00A06868">
        <w:rPr>
          <w:rFonts w:ascii="Calibri" w:hAnsi="Calibri"/>
          <w:color w:val="FFC000" w:themeColor="accent4"/>
          <w:sz w:val="20"/>
          <w:szCs w:val="20"/>
        </w:rPr>
        <w:t>PRIPREMI!</w:t>
      </w:r>
      <w:r>
        <w:rPr>
          <w:rFonts w:ascii="Calibri" w:hAnsi="Calibri"/>
          <w:color w:val="000000" w:themeColor="text1"/>
          <w:sz w:val="20"/>
          <w:szCs w:val="20"/>
        </w:rPr>
        <w:t xml:space="preserve"> Kada na semaforu vidimo žuto možemo se pripremiti na kretanje.</w:t>
      </w:r>
    </w:p>
    <w:p w:rsidR="0036616D" w:rsidRDefault="0036616D" w:rsidP="0036616D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I treća boja je </w:t>
      </w:r>
      <w:r w:rsidRPr="00A06868">
        <w:rPr>
          <w:rFonts w:ascii="Calibri" w:hAnsi="Calibri"/>
          <w:color w:val="70AD47" w:themeColor="accent6"/>
          <w:sz w:val="20"/>
          <w:szCs w:val="20"/>
        </w:rPr>
        <w:t>ZELENA:</w:t>
      </w:r>
      <w:r>
        <w:rPr>
          <w:rFonts w:ascii="Calibri" w:hAnsi="Calibri"/>
          <w:color w:val="000000" w:themeColor="text1"/>
          <w:sz w:val="20"/>
          <w:szCs w:val="20"/>
        </w:rPr>
        <w:t xml:space="preserve"> ona nam govori </w:t>
      </w:r>
      <w:r w:rsidRPr="00A06868">
        <w:rPr>
          <w:rFonts w:ascii="Calibri" w:hAnsi="Calibri"/>
          <w:color w:val="70AD47" w:themeColor="accent6"/>
          <w:sz w:val="20"/>
          <w:szCs w:val="20"/>
        </w:rPr>
        <w:t>KRENI!</w:t>
      </w:r>
      <w:r>
        <w:rPr>
          <w:rFonts w:ascii="Calibri" w:hAnsi="Calibri"/>
          <w:color w:val="000000" w:themeColor="text1"/>
          <w:sz w:val="20"/>
          <w:szCs w:val="20"/>
        </w:rPr>
        <w:t xml:space="preserve"> Kada na semaforu vidimo zelenu boju znači da možemo sigurno prijeći cestu. </w:t>
      </w:r>
    </w:p>
    <w:p w:rsidR="00A06868" w:rsidRDefault="00A06868" w:rsidP="0036616D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Pravilno oboji semafor iz priloga 1.) pa ga zalijepi u bilježnicu.</w:t>
      </w:r>
    </w:p>
    <w:p w:rsidR="00A06868" w:rsidRDefault="00A06868" w:rsidP="0036616D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Napravi svoj semafor. Za to će ti biti potrebno: kolaž papi</w:t>
      </w:r>
      <w:r w:rsidR="001B3D94">
        <w:rPr>
          <w:rFonts w:ascii="Calibri" w:hAnsi="Calibri"/>
          <w:color w:val="000000" w:themeColor="text1"/>
          <w:sz w:val="20"/>
          <w:szCs w:val="20"/>
        </w:rPr>
        <w:t>r</w:t>
      </w:r>
      <w:r>
        <w:rPr>
          <w:rFonts w:ascii="Calibri" w:hAnsi="Calibri"/>
          <w:color w:val="000000" w:themeColor="text1"/>
          <w:sz w:val="20"/>
          <w:szCs w:val="20"/>
        </w:rPr>
        <w:t>, škare,</w:t>
      </w:r>
      <w:r w:rsidR="001B3D94">
        <w:rPr>
          <w:rFonts w:ascii="Calibri" w:hAnsi="Calibri"/>
          <w:color w:val="000000" w:themeColor="text1"/>
          <w:sz w:val="20"/>
          <w:szCs w:val="20"/>
        </w:rPr>
        <w:t xml:space="preserve"> lijepilo</w:t>
      </w:r>
      <w:r w:rsidR="007605F4">
        <w:rPr>
          <w:rFonts w:ascii="Calibri" w:hAnsi="Calibri"/>
          <w:color w:val="000000" w:themeColor="text1"/>
          <w:sz w:val="20"/>
          <w:szCs w:val="20"/>
        </w:rPr>
        <w:t>, slamčica</w:t>
      </w:r>
      <w:r w:rsidR="001B3D94">
        <w:rPr>
          <w:rFonts w:ascii="Calibri" w:hAnsi="Calibri"/>
          <w:color w:val="000000" w:themeColor="text1"/>
          <w:sz w:val="20"/>
          <w:szCs w:val="20"/>
        </w:rPr>
        <w:t xml:space="preserve"> i olovka. Odrasla osoba neka ti skicira pravokutnik na crnom kolaž papiru te tri kruga (jedan na crvenom, jedan na žutom i jedan na zelenom). Što samostalnije izreži škarama pa zalijepi</w:t>
      </w:r>
      <w:r w:rsidR="007605F4">
        <w:rPr>
          <w:rFonts w:ascii="Calibri" w:hAnsi="Calibri"/>
          <w:color w:val="000000" w:themeColor="text1"/>
          <w:sz w:val="20"/>
          <w:szCs w:val="20"/>
        </w:rPr>
        <w:t xml:space="preserve"> krugove na pravokutnik tako da nastane pravi semafor:</w:t>
      </w:r>
    </w:p>
    <w:p w:rsidR="007605F4" w:rsidRDefault="007605F4" w:rsidP="007605F4">
      <w:pPr>
        <w:jc w:val="center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drawing>
          <wp:inline distT="0" distB="0" distL="0" distR="0">
            <wp:extent cx="2682240" cy="2011680"/>
            <wp:effectExtent l="0" t="0" r="381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5cf0bf1652a0d3764157c4da35ed35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789" cy="201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F4" w:rsidRPr="0036616D" w:rsidRDefault="007605F4" w:rsidP="0036616D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lastRenderedPageBreak/>
        <w:t>Uz rad možeš slušati ovu pjesmu. Baš je zabavna.</w:t>
      </w:r>
    </w:p>
    <w:p w:rsidR="00CF0DF3" w:rsidRDefault="00CF0DF3" w:rsidP="00A90508">
      <w:pPr>
        <w:rPr>
          <w:rFonts w:ascii="Calibri" w:hAnsi="Calibri"/>
          <w:sz w:val="20"/>
          <w:szCs w:val="20"/>
        </w:rPr>
      </w:pPr>
      <w:hyperlink r:id="rId11" w:history="1">
        <w:r w:rsidRPr="005A40C8">
          <w:rPr>
            <w:rStyle w:val="Hiperveza"/>
            <w:rFonts w:ascii="Calibri" w:hAnsi="Calibri"/>
            <w:sz w:val="20"/>
            <w:szCs w:val="20"/>
          </w:rPr>
          <w:t>https://www.youtube.com/watch?v=USY2gtiYPao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7605F4" w:rsidRDefault="007605F4" w:rsidP="00A90508">
      <w:pPr>
        <w:rPr>
          <w:rFonts w:ascii="Calibri" w:hAnsi="Calibri"/>
          <w:sz w:val="20"/>
          <w:szCs w:val="20"/>
        </w:rPr>
      </w:pPr>
    </w:p>
    <w:p w:rsidR="007605F4" w:rsidRDefault="007605F4" w:rsidP="00A905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Nakon što si napravio svoj semafor što samostalnije pospremi radni prostor. </w:t>
      </w:r>
    </w:p>
    <w:p w:rsidR="007605F4" w:rsidRDefault="00BF5ACE" w:rsidP="00A905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opuštanje i vježbanje z</w:t>
      </w:r>
      <w:r w:rsidR="007605F4">
        <w:rPr>
          <w:rFonts w:ascii="Calibri" w:hAnsi="Calibri"/>
          <w:sz w:val="20"/>
          <w:szCs w:val="20"/>
        </w:rPr>
        <w:t xml:space="preserve">amoli odraslu osobu da se igra s tobom. Ti budi pješak a odrasla osoba neka ti pokazuje svijetlo na semaforu. Budi pažljiv i pravilno prelazi cestu.  </w:t>
      </w:r>
    </w:p>
    <w:p w:rsidR="00C00A1A" w:rsidRPr="00A1628F" w:rsidRDefault="00C00A1A" w:rsidP="00A90508">
      <w:pPr>
        <w:pStyle w:val="Odlomakpopisa"/>
        <w:rPr>
          <w:rFonts w:cstheme="minorHAnsi"/>
          <w:sz w:val="24"/>
          <w:szCs w:val="24"/>
        </w:rPr>
      </w:pPr>
    </w:p>
    <w:p w:rsidR="00745C17" w:rsidRPr="00EB58DD" w:rsidRDefault="00745C17" w:rsidP="00EB58DD">
      <w:pPr>
        <w:jc w:val="center"/>
        <w:rPr>
          <w:rFonts w:cstheme="minorHAnsi"/>
          <w:sz w:val="20"/>
          <w:szCs w:val="20"/>
        </w:rPr>
      </w:pPr>
    </w:p>
    <w:p w:rsidR="00E65BE2" w:rsidRDefault="00E65BE2" w:rsidP="00E65BE2">
      <w:r>
        <w:t xml:space="preserve">6. </w:t>
      </w:r>
      <w:r w:rsidR="001A43FB" w:rsidRPr="00622127">
        <w:t>SOCIJALIZACIJA:</w:t>
      </w:r>
      <w:r>
        <w:rPr>
          <w:sz w:val="20"/>
          <w:szCs w:val="20"/>
        </w:rPr>
        <w:t xml:space="preserve"> </w:t>
      </w:r>
      <w:r>
        <w:t>Traženje pomoći od drugih</w:t>
      </w:r>
    </w:p>
    <w:p w:rsidR="00E65BE2" w:rsidRPr="00266B72" w:rsidRDefault="00E65BE2" w:rsidP="00E65BE2">
      <w:pPr>
        <w:rPr>
          <w:rFonts w:ascii="Arial" w:hAnsi="Arial" w:cs="Arial"/>
          <w:sz w:val="20"/>
          <w:szCs w:val="20"/>
        </w:rPr>
      </w:pPr>
      <w:r w:rsidRPr="00266B72">
        <w:rPr>
          <w:rFonts w:ascii="Arial" w:hAnsi="Arial" w:cs="Arial"/>
          <w:sz w:val="20"/>
          <w:szCs w:val="20"/>
        </w:rPr>
        <w:t>A.H., F.K. -tražiti pomoć frazom "Molim pomoć!"</w:t>
      </w:r>
    </w:p>
    <w:p w:rsidR="00E65BE2" w:rsidRPr="00266B72" w:rsidRDefault="00E65BE2" w:rsidP="00E65BE2">
      <w:pPr>
        <w:rPr>
          <w:rFonts w:ascii="Arial" w:hAnsi="Arial" w:cs="Arial"/>
          <w:sz w:val="20"/>
          <w:szCs w:val="20"/>
        </w:rPr>
      </w:pPr>
      <w:r w:rsidRPr="00266B72">
        <w:rPr>
          <w:rFonts w:ascii="Arial" w:hAnsi="Arial" w:cs="Arial"/>
          <w:sz w:val="20"/>
          <w:szCs w:val="20"/>
        </w:rPr>
        <w:t>V.B. pokazati sličicu „Molim pomoć“</w:t>
      </w:r>
    </w:p>
    <w:p w:rsidR="00AB3755" w:rsidRDefault="00E65BE2" w:rsidP="00E65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Svatko od nas ponekad treba pomoć.</w:t>
      </w:r>
      <w:r w:rsidR="001E561E">
        <w:rPr>
          <w:rFonts w:ascii="Arial" w:hAnsi="Arial" w:cs="Arial"/>
          <w:sz w:val="20"/>
          <w:szCs w:val="20"/>
        </w:rPr>
        <w:t xml:space="preserve"> Kada nekoga pristojno zamolimo gotovo uvijek ćemo pomoć i dobiti. Stoga je važno naučiti kako lijepo zamoliti pomoć. Razmisli i iskoristi dan pa kad god ti je pomoć potrebna pristojno je zamoli. (V.B. pronađi u svojoj knjizi sličicu pomoć, V.K., A.H. glasno izgovori Molim pomoć!). </w:t>
      </w:r>
    </w:p>
    <w:p w:rsidR="001E561E" w:rsidRPr="00E65BE2" w:rsidRDefault="001E561E" w:rsidP="00E65BE2">
      <w:pPr>
        <w:rPr>
          <w:sz w:val="20"/>
          <w:szCs w:val="20"/>
        </w:rPr>
      </w:pPr>
      <w:r>
        <w:rPr>
          <w:sz w:val="20"/>
          <w:szCs w:val="20"/>
        </w:rPr>
        <w:t xml:space="preserve">Vježbaj s odraslom osobom u konkretnoj situaciji tijekom dana. </w:t>
      </w:r>
    </w:p>
    <w:p w:rsidR="00D243CA" w:rsidRPr="00D243CA" w:rsidRDefault="00D243CA" w:rsidP="00B3741E">
      <w:pPr>
        <w:ind w:left="360"/>
        <w:jc w:val="center"/>
        <w:rPr>
          <w:sz w:val="28"/>
          <w:szCs w:val="28"/>
        </w:rPr>
      </w:pPr>
    </w:p>
    <w:p w:rsidR="00CB49E1" w:rsidRDefault="00CB49E1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F0389B" w:rsidRDefault="00F0389B" w:rsidP="00380FB9">
      <w:pPr>
        <w:ind w:left="360"/>
        <w:jc w:val="center"/>
        <w:rPr>
          <w:sz w:val="28"/>
          <w:szCs w:val="28"/>
        </w:rPr>
      </w:pPr>
    </w:p>
    <w:p w:rsidR="001D501F" w:rsidRDefault="001D501F" w:rsidP="001D501F">
      <w:pPr>
        <w:rPr>
          <w:sz w:val="28"/>
          <w:szCs w:val="28"/>
        </w:rPr>
      </w:pPr>
    </w:p>
    <w:p w:rsidR="00F0389B" w:rsidRDefault="00F0389B" w:rsidP="001D501F">
      <w:bookmarkStart w:id="1" w:name="_GoBack"/>
      <w:bookmarkEnd w:id="1"/>
      <w:r w:rsidRPr="00F0389B">
        <w:lastRenderedPageBreak/>
        <w:t>Prilog 1.)</w:t>
      </w:r>
    </w:p>
    <w:p w:rsidR="00F0389B" w:rsidRPr="001E561E" w:rsidRDefault="00F0389B" w:rsidP="001E561E">
      <w:pPr>
        <w:ind w:left="360"/>
        <w:jc w:val="center"/>
      </w:pPr>
      <w:r>
        <w:rPr>
          <w:noProof/>
        </w:rPr>
        <w:drawing>
          <wp:inline distT="0" distB="0" distL="0" distR="0">
            <wp:extent cx="3383280" cy="859536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ffic_light_pos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89B" w:rsidRPr="001E561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6A7" w:rsidRDefault="000376A7" w:rsidP="007002FF">
      <w:pPr>
        <w:spacing w:after="0" w:line="240" w:lineRule="auto"/>
      </w:pPr>
      <w:r>
        <w:separator/>
      </w:r>
    </w:p>
  </w:endnote>
  <w:endnote w:type="continuationSeparator" w:id="0">
    <w:p w:rsidR="000376A7" w:rsidRDefault="000376A7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6A7" w:rsidRDefault="000376A7" w:rsidP="007002FF">
      <w:pPr>
        <w:spacing w:after="0" w:line="240" w:lineRule="auto"/>
      </w:pPr>
      <w:r>
        <w:separator/>
      </w:r>
    </w:p>
  </w:footnote>
  <w:footnote w:type="continuationSeparator" w:id="0">
    <w:p w:rsidR="000376A7" w:rsidRDefault="000376A7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DF1892">
    <w:pPr>
      <w:pStyle w:val="Zaglavlje"/>
    </w:pPr>
    <w:r>
      <w:t>1</w:t>
    </w:r>
    <w:r w:rsidR="004F4D4D">
      <w:t>6</w:t>
    </w:r>
    <w:r w:rsidR="007002FF">
      <w:t>.</w:t>
    </w:r>
    <w:r w:rsidR="00217A71">
      <w:t>1</w:t>
    </w:r>
    <w:r w:rsidR="004F4D4D">
      <w:t>1</w:t>
    </w:r>
    <w:r w:rsidR="007002FF">
      <w:t xml:space="preserve">.2020., ponedjeljak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F2D27"/>
    <w:multiLevelType w:val="hybridMultilevel"/>
    <w:tmpl w:val="7CE03BEC"/>
    <w:lvl w:ilvl="0" w:tplc="514E6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EE9"/>
    <w:multiLevelType w:val="hybridMultilevel"/>
    <w:tmpl w:val="7CE03BEC"/>
    <w:lvl w:ilvl="0" w:tplc="514E6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1170"/>
    <w:multiLevelType w:val="hybridMultilevel"/>
    <w:tmpl w:val="AD8C5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A4FEC"/>
    <w:multiLevelType w:val="hybridMultilevel"/>
    <w:tmpl w:val="AE0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56EA5"/>
    <w:multiLevelType w:val="hybridMultilevel"/>
    <w:tmpl w:val="2DD84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376A7"/>
    <w:rsid w:val="00072343"/>
    <w:rsid w:val="000B0B7C"/>
    <w:rsid w:val="000B643E"/>
    <w:rsid w:val="000C60D2"/>
    <w:rsid w:val="000E6529"/>
    <w:rsid w:val="00102D09"/>
    <w:rsid w:val="001369F1"/>
    <w:rsid w:val="00142CF6"/>
    <w:rsid w:val="001761AF"/>
    <w:rsid w:val="001911FE"/>
    <w:rsid w:val="001A414D"/>
    <w:rsid w:val="001A43FB"/>
    <w:rsid w:val="001B3D94"/>
    <w:rsid w:val="001D501F"/>
    <w:rsid w:val="001E561E"/>
    <w:rsid w:val="00207CF4"/>
    <w:rsid w:val="00217A71"/>
    <w:rsid w:val="00243374"/>
    <w:rsid w:val="00243A8F"/>
    <w:rsid w:val="00247BD4"/>
    <w:rsid w:val="00275B56"/>
    <w:rsid w:val="002A231E"/>
    <w:rsid w:val="002B30A8"/>
    <w:rsid w:val="002E2478"/>
    <w:rsid w:val="003332F6"/>
    <w:rsid w:val="0036616D"/>
    <w:rsid w:val="0037460F"/>
    <w:rsid w:val="00380FB9"/>
    <w:rsid w:val="00396420"/>
    <w:rsid w:val="003D1CAB"/>
    <w:rsid w:val="00424855"/>
    <w:rsid w:val="004272EF"/>
    <w:rsid w:val="00434F6C"/>
    <w:rsid w:val="00445291"/>
    <w:rsid w:val="00453B18"/>
    <w:rsid w:val="00456A98"/>
    <w:rsid w:val="00484620"/>
    <w:rsid w:val="004A6FA1"/>
    <w:rsid w:val="004B4B0C"/>
    <w:rsid w:val="004F4D4D"/>
    <w:rsid w:val="00525453"/>
    <w:rsid w:val="005626EF"/>
    <w:rsid w:val="00571A06"/>
    <w:rsid w:val="005750F4"/>
    <w:rsid w:val="00605618"/>
    <w:rsid w:val="00622127"/>
    <w:rsid w:val="0062481B"/>
    <w:rsid w:val="006B6953"/>
    <w:rsid w:val="006E718B"/>
    <w:rsid w:val="007002FF"/>
    <w:rsid w:val="00730012"/>
    <w:rsid w:val="00734D95"/>
    <w:rsid w:val="00745C17"/>
    <w:rsid w:val="00746E8D"/>
    <w:rsid w:val="00753C43"/>
    <w:rsid w:val="007605F4"/>
    <w:rsid w:val="007923F9"/>
    <w:rsid w:val="00793F6B"/>
    <w:rsid w:val="00810581"/>
    <w:rsid w:val="00813B11"/>
    <w:rsid w:val="008465C7"/>
    <w:rsid w:val="00882064"/>
    <w:rsid w:val="00883F3B"/>
    <w:rsid w:val="00894EF3"/>
    <w:rsid w:val="008F1A33"/>
    <w:rsid w:val="008F76BE"/>
    <w:rsid w:val="009335D1"/>
    <w:rsid w:val="00934EEF"/>
    <w:rsid w:val="0094415C"/>
    <w:rsid w:val="00944AE1"/>
    <w:rsid w:val="00971D05"/>
    <w:rsid w:val="00980F0D"/>
    <w:rsid w:val="00A042A8"/>
    <w:rsid w:val="00A06868"/>
    <w:rsid w:val="00A13652"/>
    <w:rsid w:val="00A1628F"/>
    <w:rsid w:val="00A90508"/>
    <w:rsid w:val="00AB3755"/>
    <w:rsid w:val="00AE699B"/>
    <w:rsid w:val="00AF3A08"/>
    <w:rsid w:val="00B21CB8"/>
    <w:rsid w:val="00B3741E"/>
    <w:rsid w:val="00B75B6B"/>
    <w:rsid w:val="00B90D62"/>
    <w:rsid w:val="00BA19A3"/>
    <w:rsid w:val="00BF2FD6"/>
    <w:rsid w:val="00BF5ACE"/>
    <w:rsid w:val="00C00A1A"/>
    <w:rsid w:val="00C34389"/>
    <w:rsid w:val="00C55112"/>
    <w:rsid w:val="00C92BA1"/>
    <w:rsid w:val="00CA2A4B"/>
    <w:rsid w:val="00CA7463"/>
    <w:rsid w:val="00CB49E1"/>
    <w:rsid w:val="00CC3829"/>
    <w:rsid w:val="00CF0DF3"/>
    <w:rsid w:val="00D243CA"/>
    <w:rsid w:val="00D74B85"/>
    <w:rsid w:val="00DE6094"/>
    <w:rsid w:val="00DF1892"/>
    <w:rsid w:val="00E02717"/>
    <w:rsid w:val="00E07411"/>
    <w:rsid w:val="00E23949"/>
    <w:rsid w:val="00E616F9"/>
    <w:rsid w:val="00E65BE2"/>
    <w:rsid w:val="00E74292"/>
    <w:rsid w:val="00E83103"/>
    <w:rsid w:val="00E83A51"/>
    <w:rsid w:val="00EB58DD"/>
    <w:rsid w:val="00ED6257"/>
    <w:rsid w:val="00EE091D"/>
    <w:rsid w:val="00EE5755"/>
    <w:rsid w:val="00F0389B"/>
    <w:rsid w:val="00F17B06"/>
    <w:rsid w:val="00F900AF"/>
    <w:rsid w:val="00F967E9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4972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F0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2JpC0DRzd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SY2gtiYP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2E8E-1706-447C-A830-77E92C4F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94</cp:revision>
  <dcterms:created xsi:type="dcterms:W3CDTF">2020-09-06T11:18:00Z</dcterms:created>
  <dcterms:modified xsi:type="dcterms:W3CDTF">2020-11-15T12:17:00Z</dcterms:modified>
</cp:coreProperties>
</file>